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BD7" w:rsidRPr="00F423FA" w:rsidRDefault="00755E3A" w:rsidP="00D87959">
      <w:pPr>
        <w:pStyle w:val="NoSpacing"/>
        <w:ind w:left="0" w:firstLine="0"/>
        <w:rPr>
          <w:rFonts w:asciiTheme="minorHAnsi" w:hAnsiTheme="minorHAnsi"/>
          <w:b/>
          <w:sz w:val="28"/>
        </w:rPr>
      </w:pPr>
      <w:r w:rsidRPr="00F423FA">
        <w:rPr>
          <w:rFonts w:asciiTheme="minorHAnsi" w:hAnsiTheme="minorHAnsi"/>
          <w:b/>
          <w:sz w:val="28"/>
        </w:rPr>
        <w:t xml:space="preserve">Safety Officer </w:t>
      </w:r>
      <w:r w:rsidR="007D4561" w:rsidRPr="00F423FA">
        <w:rPr>
          <w:rFonts w:asciiTheme="minorHAnsi" w:hAnsiTheme="minorHAnsi"/>
          <w:b/>
          <w:sz w:val="28"/>
        </w:rPr>
        <w:t xml:space="preserve">Team </w:t>
      </w:r>
      <w:r w:rsidRPr="00F423FA">
        <w:rPr>
          <w:rFonts w:asciiTheme="minorHAnsi" w:hAnsiTheme="minorHAnsi"/>
          <w:b/>
          <w:sz w:val="28"/>
        </w:rPr>
        <w:t>Guidelines</w:t>
      </w:r>
    </w:p>
    <w:p w:rsidR="005C2BD7" w:rsidRPr="00F423FA" w:rsidRDefault="000C6CC8" w:rsidP="00D87959">
      <w:pPr>
        <w:pStyle w:val="NoSpacing"/>
        <w:ind w:left="0" w:firstLine="0"/>
        <w:rPr>
          <w:rFonts w:asciiTheme="minorHAnsi" w:hAnsiTheme="minorHAnsi"/>
          <w:sz w:val="22"/>
        </w:rPr>
      </w:pPr>
      <w:r w:rsidRPr="00F423FA">
        <w:rPr>
          <w:rFonts w:asciiTheme="minorHAnsi" w:hAnsiTheme="minorHAnsi"/>
          <w:sz w:val="22"/>
        </w:rPr>
        <w:t>By Steve Law, Financial Leadership, LLC</w:t>
      </w:r>
    </w:p>
    <w:p w:rsidR="000C6CC8" w:rsidRDefault="000C6CC8" w:rsidP="00D87959">
      <w:pPr>
        <w:pStyle w:val="NoSpacing"/>
        <w:ind w:left="0" w:firstLine="0"/>
        <w:rPr>
          <w:rFonts w:asciiTheme="minorHAnsi" w:hAnsiTheme="minorHAnsi"/>
          <w:sz w:val="22"/>
        </w:rPr>
      </w:pPr>
    </w:p>
    <w:p w:rsidR="006D4D4C" w:rsidRPr="00F423FA" w:rsidRDefault="006D4D4C" w:rsidP="00D87959">
      <w:pPr>
        <w:pStyle w:val="NoSpacing"/>
        <w:ind w:left="0" w:firstLine="0"/>
        <w:rPr>
          <w:rFonts w:asciiTheme="minorHAnsi" w:hAnsiTheme="minorHAnsi"/>
          <w:b/>
          <w:u w:val="single"/>
        </w:rPr>
      </w:pPr>
      <w:r w:rsidRPr="00F423FA">
        <w:rPr>
          <w:rFonts w:asciiTheme="minorHAnsi" w:hAnsiTheme="minorHAnsi"/>
          <w:b/>
          <w:u w:val="single"/>
        </w:rPr>
        <w:t>Overview</w:t>
      </w:r>
    </w:p>
    <w:p w:rsidR="00D87959" w:rsidRPr="00F423FA" w:rsidRDefault="00D87959" w:rsidP="007D4561">
      <w:pPr>
        <w:pStyle w:val="NoSpacing"/>
        <w:numPr>
          <w:ilvl w:val="0"/>
          <w:numId w:val="8"/>
        </w:numPr>
        <w:rPr>
          <w:rFonts w:asciiTheme="minorHAnsi" w:hAnsiTheme="minorHAnsi"/>
        </w:rPr>
      </w:pPr>
      <w:r w:rsidRPr="00F423FA">
        <w:rPr>
          <w:rFonts w:asciiTheme="minorHAnsi" w:hAnsiTheme="minorHAnsi"/>
        </w:rPr>
        <w:t>The purpose of the Safety Officers is for passive</w:t>
      </w:r>
      <w:r w:rsidR="007D4561" w:rsidRPr="00F423FA">
        <w:rPr>
          <w:rFonts w:asciiTheme="minorHAnsi" w:hAnsiTheme="minorHAnsi"/>
        </w:rPr>
        <w:t>,</w:t>
      </w:r>
      <w:r w:rsidRPr="00F423FA">
        <w:rPr>
          <w:rFonts w:asciiTheme="minorHAnsi" w:hAnsiTheme="minorHAnsi"/>
        </w:rPr>
        <w:t xml:space="preserve"> not active</w:t>
      </w:r>
      <w:r w:rsidR="007D4561" w:rsidRPr="00F423FA">
        <w:rPr>
          <w:rFonts w:asciiTheme="minorHAnsi" w:hAnsiTheme="minorHAnsi"/>
        </w:rPr>
        <w:t>,</w:t>
      </w:r>
      <w:r w:rsidRPr="00F423FA">
        <w:rPr>
          <w:rFonts w:asciiTheme="minorHAnsi" w:hAnsiTheme="minorHAnsi"/>
        </w:rPr>
        <w:t xml:space="preserve"> threat assessments leading to actions only if absolutely necessary. Passive action means observing individuals but not approaching or engaging the individual unless a specific threat is noticed.</w:t>
      </w:r>
    </w:p>
    <w:p w:rsidR="007D4561" w:rsidRPr="00F423FA" w:rsidRDefault="005C2BD7" w:rsidP="007D4561">
      <w:pPr>
        <w:pStyle w:val="NoSpacing"/>
        <w:numPr>
          <w:ilvl w:val="0"/>
          <w:numId w:val="8"/>
        </w:numPr>
        <w:rPr>
          <w:rFonts w:asciiTheme="minorHAnsi" w:hAnsiTheme="minorHAnsi"/>
        </w:rPr>
      </w:pPr>
      <w:r w:rsidRPr="00F423FA">
        <w:rPr>
          <w:rFonts w:asciiTheme="minorHAnsi" w:hAnsiTheme="minorHAnsi"/>
        </w:rPr>
        <w:t>Only trained law enforcement (present, former, or retired) should be included as a Safety Officer.</w:t>
      </w:r>
      <w:r w:rsidR="007D4561" w:rsidRPr="00F423FA">
        <w:rPr>
          <w:rFonts w:asciiTheme="minorHAnsi" w:hAnsiTheme="minorHAnsi"/>
        </w:rPr>
        <w:t xml:space="preserve"> </w:t>
      </w:r>
    </w:p>
    <w:p w:rsidR="005C2BD7" w:rsidRPr="00F423FA" w:rsidRDefault="007D4561" w:rsidP="007D4561">
      <w:pPr>
        <w:pStyle w:val="NoSpacing"/>
        <w:numPr>
          <w:ilvl w:val="1"/>
          <w:numId w:val="8"/>
        </w:numPr>
        <w:rPr>
          <w:rFonts w:asciiTheme="minorHAnsi" w:hAnsiTheme="minorHAnsi"/>
        </w:rPr>
      </w:pPr>
      <w:r w:rsidRPr="00F423FA">
        <w:rPr>
          <w:rFonts w:asciiTheme="minorHAnsi" w:hAnsiTheme="minorHAnsi"/>
        </w:rPr>
        <w:t xml:space="preserve">Military personnel are trained to be more aggressive than law enforcement officers. While their service is appreciated, current or former military personnel are </w:t>
      </w:r>
      <w:r w:rsidR="00F423FA">
        <w:rPr>
          <w:rFonts w:asciiTheme="minorHAnsi" w:hAnsiTheme="minorHAnsi"/>
        </w:rPr>
        <w:t>not in</w:t>
      </w:r>
      <w:r w:rsidRPr="00F423FA">
        <w:rPr>
          <w:rFonts w:asciiTheme="minorHAnsi" w:hAnsiTheme="minorHAnsi"/>
        </w:rPr>
        <w:t xml:space="preserve">cluded </w:t>
      </w:r>
      <w:r w:rsidR="00F423FA">
        <w:rPr>
          <w:rFonts w:asciiTheme="minorHAnsi" w:hAnsiTheme="minorHAnsi"/>
        </w:rPr>
        <w:t>in</w:t>
      </w:r>
      <w:r w:rsidRPr="00F423FA">
        <w:rPr>
          <w:rFonts w:asciiTheme="minorHAnsi" w:hAnsiTheme="minorHAnsi"/>
        </w:rPr>
        <w:t xml:space="preserve"> the SOT.</w:t>
      </w:r>
    </w:p>
    <w:p w:rsidR="006D4D4C" w:rsidRPr="00F423FA" w:rsidRDefault="006D4D4C" w:rsidP="007D4561">
      <w:pPr>
        <w:pStyle w:val="NoSpacing"/>
        <w:numPr>
          <w:ilvl w:val="0"/>
          <w:numId w:val="8"/>
        </w:numPr>
        <w:rPr>
          <w:rFonts w:asciiTheme="minorHAnsi" w:hAnsiTheme="minorHAnsi"/>
        </w:rPr>
      </w:pPr>
      <w:r w:rsidRPr="00F423FA">
        <w:rPr>
          <w:rFonts w:asciiTheme="minorHAnsi" w:hAnsiTheme="minorHAnsi"/>
        </w:rPr>
        <w:t>Safety Officers may carry weapo</w:t>
      </w:r>
      <w:r w:rsidR="004C1E43" w:rsidRPr="00F423FA">
        <w:rPr>
          <w:rFonts w:asciiTheme="minorHAnsi" w:hAnsiTheme="minorHAnsi"/>
        </w:rPr>
        <w:t>ns on church grounds but that is typically not necessary</w:t>
      </w:r>
      <w:r w:rsidR="008A5AEF" w:rsidRPr="00F423FA">
        <w:rPr>
          <w:rFonts w:asciiTheme="minorHAnsi" w:hAnsiTheme="minorHAnsi"/>
        </w:rPr>
        <w:t>.</w:t>
      </w:r>
    </w:p>
    <w:p w:rsidR="006D4D4C" w:rsidRPr="00F423FA" w:rsidRDefault="006D4D4C" w:rsidP="007D4561">
      <w:pPr>
        <w:pStyle w:val="NoSpacing"/>
        <w:numPr>
          <w:ilvl w:val="0"/>
          <w:numId w:val="8"/>
        </w:numPr>
        <w:rPr>
          <w:rFonts w:asciiTheme="minorHAnsi" w:hAnsiTheme="minorHAnsi"/>
        </w:rPr>
      </w:pPr>
      <w:r w:rsidRPr="00F423FA">
        <w:rPr>
          <w:rFonts w:asciiTheme="minorHAnsi" w:hAnsiTheme="minorHAnsi"/>
        </w:rPr>
        <w:t>Safety Officers may wear uniforms but that is not typically necessary.</w:t>
      </w:r>
    </w:p>
    <w:p w:rsidR="006D4D4C" w:rsidRPr="00F423FA" w:rsidRDefault="006D4D4C" w:rsidP="007D4561">
      <w:pPr>
        <w:pStyle w:val="NoSpacing"/>
        <w:numPr>
          <w:ilvl w:val="0"/>
          <w:numId w:val="8"/>
        </w:numPr>
        <w:rPr>
          <w:rFonts w:asciiTheme="minorHAnsi" w:hAnsiTheme="minorHAnsi"/>
        </w:rPr>
      </w:pPr>
      <w:r w:rsidRPr="00F423FA">
        <w:rPr>
          <w:rFonts w:asciiTheme="minorHAnsi" w:hAnsiTheme="minorHAnsi"/>
        </w:rPr>
        <w:t>Safety O</w:t>
      </w:r>
      <w:r w:rsidR="00F423FA">
        <w:rPr>
          <w:rFonts w:asciiTheme="minorHAnsi" w:hAnsiTheme="minorHAnsi"/>
        </w:rPr>
        <w:t xml:space="preserve">fficers must know who else is an SOT </w:t>
      </w:r>
      <w:r w:rsidRPr="00F423FA">
        <w:rPr>
          <w:rFonts w:asciiTheme="minorHAnsi" w:hAnsiTheme="minorHAnsi"/>
        </w:rPr>
        <w:t>member in order to assist or recognize an</w:t>
      </w:r>
      <w:r w:rsidR="00D87959" w:rsidRPr="00F423FA">
        <w:rPr>
          <w:rFonts w:asciiTheme="minorHAnsi" w:hAnsiTheme="minorHAnsi"/>
        </w:rPr>
        <w:t>other officer</w:t>
      </w:r>
      <w:r w:rsidRPr="00F423FA">
        <w:rPr>
          <w:rFonts w:asciiTheme="minorHAnsi" w:hAnsiTheme="minorHAnsi"/>
        </w:rPr>
        <w:t xml:space="preserve"> during a crisis.</w:t>
      </w:r>
    </w:p>
    <w:p w:rsidR="00CE78D7" w:rsidRPr="00F423FA" w:rsidRDefault="00CE78D7" w:rsidP="00D87959">
      <w:pPr>
        <w:pStyle w:val="NoSpacing"/>
        <w:ind w:left="0" w:firstLine="0"/>
        <w:rPr>
          <w:rFonts w:asciiTheme="minorHAnsi" w:hAnsiTheme="minorHAnsi"/>
        </w:rPr>
      </w:pPr>
    </w:p>
    <w:p w:rsidR="006D4D4C" w:rsidRPr="00F423FA" w:rsidRDefault="006D4D4C" w:rsidP="00D87959">
      <w:pPr>
        <w:pStyle w:val="NoSpacing"/>
        <w:ind w:left="0" w:firstLine="0"/>
        <w:rPr>
          <w:rFonts w:asciiTheme="minorHAnsi" w:hAnsiTheme="minorHAnsi"/>
          <w:b/>
          <w:u w:val="single"/>
        </w:rPr>
      </w:pPr>
      <w:r w:rsidRPr="00F423FA">
        <w:rPr>
          <w:rFonts w:asciiTheme="minorHAnsi" w:hAnsiTheme="minorHAnsi"/>
          <w:b/>
          <w:u w:val="single"/>
        </w:rPr>
        <w:t>Responsibilities</w:t>
      </w:r>
    </w:p>
    <w:p w:rsidR="005C2BD7" w:rsidRPr="00F423FA" w:rsidRDefault="005C2BD7" w:rsidP="00D87959">
      <w:pPr>
        <w:pStyle w:val="NoSpacing"/>
        <w:numPr>
          <w:ilvl w:val="0"/>
          <w:numId w:val="6"/>
        </w:numPr>
        <w:ind w:left="360"/>
        <w:rPr>
          <w:rFonts w:asciiTheme="minorHAnsi" w:hAnsiTheme="minorHAnsi"/>
        </w:rPr>
      </w:pPr>
      <w:r w:rsidRPr="00F423FA">
        <w:rPr>
          <w:rFonts w:asciiTheme="minorHAnsi" w:hAnsiTheme="minorHAnsi"/>
        </w:rPr>
        <w:t>Whenever a Safety Officer is present at the church, he/she must consider him/herself to be “on duty” and available to respond.</w:t>
      </w:r>
    </w:p>
    <w:p w:rsidR="00D87959" w:rsidRPr="00F423FA" w:rsidRDefault="006D4D4C" w:rsidP="00D87959">
      <w:pPr>
        <w:pStyle w:val="NoSpacing"/>
        <w:numPr>
          <w:ilvl w:val="0"/>
          <w:numId w:val="6"/>
        </w:numPr>
        <w:ind w:left="360"/>
        <w:rPr>
          <w:rFonts w:asciiTheme="minorHAnsi" w:hAnsiTheme="minorHAnsi"/>
        </w:rPr>
      </w:pPr>
      <w:r w:rsidRPr="00F423FA">
        <w:rPr>
          <w:rFonts w:asciiTheme="minorHAnsi" w:hAnsiTheme="minorHAnsi"/>
        </w:rPr>
        <w:t>Safety Officers must be aware of individuals who have the potential to harm others.</w:t>
      </w:r>
      <w:r w:rsidR="00D87959" w:rsidRPr="00F423FA">
        <w:rPr>
          <w:rFonts w:asciiTheme="minorHAnsi" w:hAnsiTheme="minorHAnsi"/>
        </w:rPr>
        <w:t xml:space="preserve"> I</w:t>
      </w:r>
      <w:r w:rsidRPr="00F423FA">
        <w:rPr>
          <w:rFonts w:asciiTheme="minorHAnsi" w:hAnsiTheme="minorHAnsi"/>
        </w:rPr>
        <w:t xml:space="preserve">f </w:t>
      </w:r>
      <w:r w:rsidR="002E58D5" w:rsidRPr="00F423FA">
        <w:rPr>
          <w:rFonts w:asciiTheme="minorHAnsi" w:hAnsiTheme="minorHAnsi"/>
        </w:rPr>
        <w:t>a Safety Officer notices an individual believed to be a threat to others, he/she should approach the individual to determine the danger.</w:t>
      </w:r>
      <w:r w:rsidR="00D87959" w:rsidRPr="00F423FA">
        <w:rPr>
          <w:rFonts w:asciiTheme="minorHAnsi" w:hAnsiTheme="minorHAnsi"/>
        </w:rPr>
        <w:t xml:space="preserve"> </w:t>
      </w:r>
      <w:r w:rsidR="002E58D5" w:rsidRPr="00F423FA">
        <w:rPr>
          <w:rFonts w:asciiTheme="minorHAnsi" w:hAnsiTheme="minorHAnsi"/>
        </w:rPr>
        <w:t xml:space="preserve">If the danger is real, then </w:t>
      </w:r>
      <w:r w:rsidR="00F423FA">
        <w:rPr>
          <w:rFonts w:asciiTheme="minorHAnsi" w:hAnsiTheme="minorHAnsi"/>
        </w:rPr>
        <w:t>the Safety Officer</w:t>
      </w:r>
    </w:p>
    <w:p w:rsidR="00D87959" w:rsidRPr="00F423FA" w:rsidRDefault="00D87959" w:rsidP="00D87959">
      <w:pPr>
        <w:pStyle w:val="NoSpacing"/>
        <w:numPr>
          <w:ilvl w:val="1"/>
          <w:numId w:val="6"/>
        </w:numPr>
        <w:ind w:left="1080" w:firstLine="0"/>
        <w:rPr>
          <w:rFonts w:asciiTheme="minorHAnsi" w:hAnsiTheme="minorHAnsi"/>
        </w:rPr>
      </w:pPr>
      <w:r w:rsidRPr="00F423FA">
        <w:rPr>
          <w:rFonts w:asciiTheme="minorHAnsi" w:hAnsiTheme="minorHAnsi"/>
        </w:rPr>
        <w:t>S</w:t>
      </w:r>
      <w:r w:rsidR="002E58D5" w:rsidRPr="00F423FA">
        <w:rPr>
          <w:rFonts w:asciiTheme="minorHAnsi" w:hAnsiTheme="minorHAnsi"/>
        </w:rPr>
        <w:t>hould sum</w:t>
      </w:r>
      <w:r w:rsidR="00755E3A" w:rsidRPr="00F423FA">
        <w:rPr>
          <w:rFonts w:asciiTheme="minorHAnsi" w:hAnsiTheme="minorHAnsi"/>
        </w:rPr>
        <w:t>mon on-duty officers (call 911)</w:t>
      </w:r>
    </w:p>
    <w:p w:rsidR="00D87959" w:rsidRPr="00F423FA" w:rsidRDefault="00D87959" w:rsidP="00D87959">
      <w:pPr>
        <w:pStyle w:val="NoSpacing"/>
        <w:numPr>
          <w:ilvl w:val="1"/>
          <w:numId w:val="6"/>
        </w:numPr>
        <w:rPr>
          <w:rFonts w:asciiTheme="minorHAnsi" w:hAnsiTheme="minorHAnsi"/>
        </w:rPr>
      </w:pPr>
      <w:r w:rsidRPr="00F423FA">
        <w:rPr>
          <w:rFonts w:asciiTheme="minorHAnsi" w:hAnsiTheme="minorHAnsi"/>
        </w:rPr>
        <w:t>M</w:t>
      </w:r>
      <w:r w:rsidR="002E58D5" w:rsidRPr="00F423FA">
        <w:rPr>
          <w:rFonts w:asciiTheme="minorHAnsi" w:hAnsiTheme="minorHAnsi"/>
        </w:rPr>
        <w:t xml:space="preserve">aintain </w:t>
      </w:r>
      <w:r w:rsidRPr="00F423FA">
        <w:rPr>
          <w:rFonts w:asciiTheme="minorHAnsi" w:hAnsiTheme="minorHAnsi"/>
        </w:rPr>
        <w:t xml:space="preserve">personal </w:t>
      </w:r>
      <w:r w:rsidR="002E58D5" w:rsidRPr="00F423FA">
        <w:rPr>
          <w:rFonts w:asciiTheme="minorHAnsi" w:hAnsiTheme="minorHAnsi"/>
        </w:rPr>
        <w:t xml:space="preserve">or </w:t>
      </w:r>
      <w:r w:rsidRPr="00F423FA">
        <w:rPr>
          <w:rFonts w:asciiTheme="minorHAnsi" w:hAnsiTheme="minorHAnsi"/>
        </w:rPr>
        <w:t xml:space="preserve">visual contact </w:t>
      </w:r>
      <w:r w:rsidR="002E58D5" w:rsidRPr="00F423FA">
        <w:rPr>
          <w:rFonts w:asciiTheme="minorHAnsi" w:hAnsiTheme="minorHAnsi"/>
        </w:rPr>
        <w:t>of the individua</w:t>
      </w:r>
      <w:r w:rsidR="00755E3A" w:rsidRPr="00F423FA">
        <w:rPr>
          <w:rFonts w:asciiTheme="minorHAnsi" w:hAnsiTheme="minorHAnsi"/>
        </w:rPr>
        <w:t>l until on-duty officers arrive</w:t>
      </w:r>
    </w:p>
    <w:p w:rsidR="00D87959" w:rsidRPr="00F423FA" w:rsidRDefault="00D87959" w:rsidP="00D87959">
      <w:pPr>
        <w:pStyle w:val="NoSpacing"/>
        <w:numPr>
          <w:ilvl w:val="1"/>
          <w:numId w:val="6"/>
        </w:numPr>
        <w:rPr>
          <w:rFonts w:asciiTheme="minorHAnsi" w:hAnsiTheme="minorHAnsi"/>
        </w:rPr>
      </w:pPr>
      <w:r w:rsidRPr="00F423FA">
        <w:rPr>
          <w:rFonts w:asciiTheme="minorHAnsi" w:hAnsiTheme="minorHAnsi"/>
        </w:rPr>
        <w:t>A</w:t>
      </w:r>
      <w:r w:rsidR="002E58D5" w:rsidRPr="00F423FA">
        <w:rPr>
          <w:rFonts w:asciiTheme="minorHAnsi" w:hAnsiTheme="minorHAnsi"/>
        </w:rPr>
        <w:t>ttempt to get other Safety Offi</w:t>
      </w:r>
      <w:r w:rsidR="00755E3A" w:rsidRPr="00F423FA">
        <w:rPr>
          <w:rFonts w:asciiTheme="minorHAnsi" w:hAnsiTheme="minorHAnsi"/>
        </w:rPr>
        <w:t>cers to help with the situation</w:t>
      </w:r>
    </w:p>
    <w:p w:rsidR="00D87959" w:rsidRPr="00F423FA" w:rsidRDefault="00D87959" w:rsidP="00D87959">
      <w:pPr>
        <w:pStyle w:val="NoSpacing"/>
        <w:numPr>
          <w:ilvl w:val="1"/>
          <w:numId w:val="6"/>
        </w:numPr>
        <w:rPr>
          <w:rFonts w:asciiTheme="minorHAnsi" w:hAnsiTheme="minorHAnsi"/>
        </w:rPr>
      </w:pPr>
      <w:r w:rsidRPr="00F423FA">
        <w:rPr>
          <w:rFonts w:asciiTheme="minorHAnsi" w:hAnsiTheme="minorHAnsi"/>
        </w:rPr>
        <w:t>As a last resort, escort the individual out of the building if the person becomes disruptive.</w:t>
      </w:r>
    </w:p>
    <w:p w:rsidR="00755E3A" w:rsidRPr="00F423FA" w:rsidRDefault="00755E3A" w:rsidP="00755E3A">
      <w:pPr>
        <w:pStyle w:val="NoSpacing"/>
        <w:numPr>
          <w:ilvl w:val="0"/>
          <w:numId w:val="6"/>
        </w:numPr>
        <w:ind w:left="360"/>
        <w:rPr>
          <w:rFonts w:asciiTheme="minorHAnsi" w:hAnsiTheme="minorHAnsi"/>
        </w:rPr>
      </w:pPr>
      <w:r w:rsidRPr="00F423FA">
        <w:rPr>
          <w:rFonts w:asciiTheme="minorHAnsi" w:hAnsiTheme="minorHAnsi"/>
        </w:rPr>
        <w:t>Safety Officers should be aware that many times dangerous individuals want to gain a reputation or fame for themselves and their actions. The most prominent person in the church, and thus the most likely single target, is the senior pastor. If a Safety Officer notices an individual approaching the pastor during the worship service, the officer should walk forward to see if he/she can be of assistance.</w:t>
      </w:r>
    </w:p>
    <w:p w:rsidR="00755E3A" w:rsidRPr="00F423FA" w:rsidRDefault="00755E3A" w:rsidP="00755E3A">
      <w:pPr>
        <w:pStyle w:val="NoSpacing"/>
        <w:numPr>
          <w:ilvl w:val="1"/>
          <w:numId w:val="6"/>
        </w:numPr>
        <w:rPr>
          <w:rFonts w:asciiTheme="minorHAnsi" w:hAnsiTheme="minorHAnsi"/>
        </w:rPr>
      </w:pPr>
      <w:r w:rsidRPr="00F423FA">
        <w:rPr>
          <w:rFonts w:asciiTheme="minorHAnsi" w:hAnsiTheme="minorHAnsi"/>
        </w:rPr>
        <w:t>During the music – pastor may be approached by staff trying to tell the pastor some emergency. Only rarely will anyone else approach him.</w:t>
      </w:r>
    </w:p>
    <w:p w:rsidR="00755E3A" w:rsidRPr="00F423FA" w:rsidRDefault="00755E3A" w:rsidP="00755E3A">
      <w:pPr>
        <w:pStyle w:val="NoSpacing"/>
        <w:numPr>
          <w:ilvl w:val="1"/>
          <w:numId w:val="6"/>
        </w:numPr>
        <w:rPr>
          <w:rFonts w:asciiTheme="minorHAnsi" w:hAnsiTheme="minorHAnsi"/>
        </w:rPr>
      </w:pPr>
      <w:r w:rsidRPr="00F423FA">
        <w:rPr>
          <w:rFonts w:asciiTheme="minorHAnsi" w:hAnsiTheme="minorHAnsi"/>
        </w:rPr>
        <w:t xml:space="preserve">During the sermon – this is a high visibility time for an individual wanting to gain fame. Only rarely will anyone else be on the platform </w:t>
      </w:r>
    </w:p>
    <w:p w:rsidR="00755E3A" w:rsidRPr="00F423FA" w:rsidRDefault="00755E3A" w:rsidP="00755E3A">
      <w:pPr>
        <w:pStyle w:val="NoSpacing"/>
        <w:numPr>
          <w:ilvl w:val="1"/>
          <w:numId w:val="6"/>
        </w:numPr>
        <w:rPr>
          <w:rFonts w:asciiTheme="minorHAnsi" w:hAnsiTheme="minorHAnsi"/>
        </w:rPr>
      </w:pPr>
      <w:r w:rsidRPr="00F423FA">
        <w:rPr>
          <w:rFonts w:asciiTheme="minorHAnsi" w:hAnsiTheme="minorHAnsi"/>
        </w:rPr>
        <w:t>During the “altar call” – this time is when the pastor is most vulnerable since people are encouraged to come to him. Someone dangerous could get within inches of the pastor and not draw any attention.</w:t>
      </w:r>
    </w:p>
    <w:p w:rsidR="00755E3A" w:rsidRPr="00F423FA" w:rsidRDefault="00755E3A" w:rsidP="00D87959">
      <w:pPr>
        <w:pStyle w:val="NoSpacing"/>
        <w:numPr>
          <w:ilvl w:val="0"/>
          <w:numId w:val="6"/>
        </w:numPr>
        <w:ind w:left="360"/>
        <w:rPr>
          <w:rFonts w:asciiTheme="minorHAnsi" w:hAnsiTheme="minorHAnsi"/>
        </w:rPr>
      </w:pPr>
      <w:r w:rsidRPr="00F423FA">
        <w:rPr>
          <w:rFonts w:asciiTheme="minorHAnsi" w:hAnsiTheme="minorHAnsi"/>
        </w:rPr>
        <w:t>Safety Officers should not draw attention to themselves or their position unless a threat is imminent.</w:t>
      </w:r>
    </w:p>
    <w:p w:rsidR="00755E3A" w:rsidRPr="00F423FA" w:rsidRDefault="00755E3A" w:rsidP="00D87959">
      <w:pPr>
        <w:pStyle w:val="NoSpacing"/>
        <w:numPr>
          <w:ilvl w:val="0"/>
          <w:numId w:val="6"/>
        </w:numPr>
        <w:ind w:left="360"/>
        <w:rPr>
          <w:rFonts w:asciiTheme="minorHAnsi" w:hAnsiTheme="minorHAnsi"/>
        </w:rPr>
      </w:pPr>
      <w:r w:rsidRPr="00F423FA">
        <w:rPr>
          <w:rFonts w:asciiTheme="minorHAnsi" w:hAnsiTheme="minorHAnsi"/>
        </w:rPr>
        <w:t>Safety Officers should get to know each other and the church-hired traffic officer.</w:t>
      </w:r>
    </w:p>
    <w:p w:rsidR="00E8341E" w:rsidRPr="00F423FA" w:rsidRDefault="00755E3A" w:rsidP="00F423FA">
      <w:pPr>
        <w:pStyle w:val="NoSpacing"/>
        <w:numPr>
          <w:ilvl w:val="0"/>
          <w:numId w:val="6"/>
        </w:numPr>
        <w:ind w:left="360"/>
        <w:rPr>
          <w:rFonts w:asciiTheme="minorHAnsi" w:hAnsiTheme="minorHAnsi"/>
        </w:rPr>
      </w:pPr>
      <w:r w:rsidRPr="00F423FA">
        <w:rPr>
          <w:rFonts w:asciiTheme="minorHAnsi" w:hAnsiTheme="minorHAnsi"/>
        </w:rPr>
        <w:t>The work of Safety Officers will go entirely unnoticed and unrecognized by the church. But please know that those people who are aware of your work greatly appreciate your service. It helps the staff and church do its work with peace of mind – thank you!</w:t>
      </w:r>
    </w:p>
    <w:sectPr w:rsidR="00E8341E" w:rsidRPr="00F423FA" w:rsidSect="00F423FA">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6304B"/>
    <w:multiLevelType w:val="hybridMultilevel"/>
    <w:tmpl w:val="FA40F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72F3C"/>
    <w:multiLevelType w:val="hybridMultilevel"/>
    <w:tmpl w:val="B80401B2"/>
    <w:lvl w:ilvl="0" w:tplc="96ACBB8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D107DC"/>
    <w:multiLevelType w:val="hybridMultilevel"/>
    <w:tmpl w:val="40EE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51C5A"/>
    <w:multiLevelType w:val="hybridMultilevel"/>
    <w:tmpl w:val="DEDC593C"/>
    <w:lvl w:ilvl="0" w:tplc="96ACBB8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3279766A"/>
    <w:multiLevelType w:val="hybridMultilevel"/>
    <w:tmpl w:val="037C2102"/>
    <w:lvl w:ilvl="0" w:tplc="96ACBB8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815FD"/>
    <w:multiLevelType w:val="hybridMultilevel"/>
    <w:tmpl w:val="76E0DA2C"/>
    <w:lvl w:ilvl="0" w:tplc="96ACBB8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4E9F5DC2"/>
    <w:multiLevelType w:val="hybridMultilevel"/>
    <w:tmpl w:val="FF7839FC"/>
    <w:lvl w:ilvl="0" w:tplc="96ACBB8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D138D9"/>
    <w:multiLevelType w:val="hybridMultilevel"/>
    <w:tmpl w:val="377E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C2BD7"/>
    <w:rsid w:val="00056236"/>
    <w:rsid w:val="0007568B"/>
    <w:rsid w:val="000C6CC8"/>
    <w:rsid w:val="001957DD"/>
    <w:rsid w:val="002921FB"/>
    <w:rsid w:val="00294DB0"/>
    <w:rsid w:val="002E58D5"/>
    <w:rsid w:val="003E5F45"/>
    <w:rsid w:val="004C1E43"/>
    <w:rsid w:val="004F1297"/>
    <w:rsid w:val="005C2BD7"/>
    <w:rsid w:val="005F1D81"/>
    <w:rsid w:val="0061464C"/>
    <w:rsid w:val="00622A4A"/>
    <w:rsid w:val="006C468F"/>
    <w:rsid w:val="006D4D4C"/>
    <w:rsid w:val="00755E3A"/>
    <w:rsid w:val="007D4561"/>
    <w:rsid w:val="00895F0F"/>
    <w:rsid w:val="008A5AEF"/>
    <w:rsid w:val="008F2397"/>
    <w:rsid w:val="008F3EAE"/>
    <w:rsid w:val="00900B10"/>
    <w:rsid w:val="0092448E"/>
    <w:rsid w:val="00943172"/>
    <w:rsid w:val="0095776D"/>
    <w:rsid w:val="009E6FB1"/>
    <w:rsid w:val="009F001A"/>
    <w:rsid w:val="00AF36D0"/>
    <w:rsid w:val="00B44ECF"/>
    <w:rsid w:val="00BE7E8A"/>
    <w:rsid w:val="00C813E7"/>
    <w:rsid w:val="00CE78D7"/>
    <w:rsid w:val="00CF4C73"/>
    <w:rsid w:val="00CF654A"/>
    <w:rsid w:val="00D71EA3"/>
    <w:rsid w:val="00D87959"/>
    <w:rsid w:val="00D96181"/>
    <w:rsid w:val="00DA43CD"/>
    <w:rsid w:val="00DA5445"/>
    <w:rsid w:val="00DD2ACF"/>
    <w:rsid w:val="00E266CE"/>
    <w:rsid w:val="00E41849"/>
    <w:rsid w:val="00E8341E"/>
    <w:rsid w:val="00EC5630"/>
    <w:rsid w:val="00EE37EE"/>
    <w:rsid w:val="00F423FA"/>
    <w:rsid w:val="00F54F33"/>
    <w:rsid w:val="00F910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5F1D81"/>
    <w:rPr>
      <w:rFonts w:ascii="Times New Roman" w:hAnsi="Times New Roman"/>
      <w:sz w:val="24"/>
    </w:rPr>
  </w:style>
  <w:style w:type="paragraph" w:styleId="Heading1">
    <w:name w:val="heading 1"/>
    <w:basedOn w:val="Normal"/>
    <w:link w:val="Heading1Char"/>
    <w:uiPriority w:val="9"/>
    <w:qFormat/>
    <w:rsid w:val="00BE7E8A"/>
    <w:pPr>
      <w:spacing w:before="100" w:beforeAutospacing="1" w:after="100" w:afterAutospacing="1" w:line="360" w:lineRule="atLeast"/>
      <w:outlineLvl w:val="0"/>
    </w:pPr>
    <w:rPr>
      <w:rFonts w:ascii="Arial" w:eastAsia="Times New Roman" w:hAnsi="Arial" w:cs="Arial"/>
      <w:b/>
      <w:bCs/>
      <w:color w:val="CC0000"/>
      <w:spacing w:val="30"/>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E8A"/>
    <w:rPr>
      <w:rFonts w:ascii="Arial" w:eastAsia="Times New Roman" w:hAnsi="Arial" w:cs="Arial"/>
      <w:b/>
      <w:bCs/>
      <w:color w:val="CC0000"/>
      <w:spacing w:val="30"/>
      <w:kern w:val="36"/>
      <w:sz w:val="24"/>
      <w:szCs w:val="24"/>
    </w:rPr>
  </w:style>
  <w:style w:type="paragraph" w:styleId="NoSpacing">
    <w:name w:val="No Spacing"/>
    <w:uiPriority w:val="1"/>
    <w:qFormat/>
    <w:rsid w:val="00294DB0"/>
    <w:rPr>
      <w:rFonts w:ascii="Times New Roman" w:hAnsi="Times New Roman"/>
      <w:sz w:val="24"/>
    </w:rPr>
  </w:style>
  <w:style w:type="paragraph" w:styleId="ListParagraph">
    <w:name w:val="List Paragraph"/>
    <w:basedOn w:val="Normal"/>
    <w:uiPriority w:val="34"/>
    <w:qFormat/>
    <w:rsid w:val="00D87959"/>
    <w:pPr>
      <w:ind w:left="720"/>
      <w:contextualSpacing/>
    </w:pPr>
  </w:style>
  <w:style w:type="paragraph" w:styleId="BalloonText">
    <w:name w:val="Balloon Text"/>
    <w:basedOn w:val="Normal"/>
    <w:link w:val="BalloonTextChar"/>
    <w:uiPriority w:val="99"/>
    <w:semiHidden/>
    <w:unhideWhenUsed/>
    <w:rsid w:val="00E266CE"/>
    <w:rPr>
      <w:rFonts w:ascii="Tahoma" w:hAnsi="Tahoma" w:cs="Tahoma"/>
      <w:sz w:val="16"/>
      <w:szCs w:val="16"/>
    </w:rPr>
  </w:style>
  <w:style w:type="character" w:customStyle="1" w:styleId="BalloonTextChar">
    <w:name w:val="Balloon Text Char"/>
    <w:basedOn w:val="DefaultParagraphFont"/>
    <w:link w:val="BalloonText"/>
    <w:uiPriority w:val="99"/>
    <w:semiHidden/>
    <w:rsid w:val="00E266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7A204-3FFB-49FB-9B55-DA761293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Bon Air Baptist Church</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Law</dc:creator>
  <cp:keywords/>
  <dc:description/>
  <cp:lastModifiedBy>Steve Law</cp:lastModifiedBy>
  <cp:revision>3</cp:revision>
  <cp:lastPrinted>2009-06-25T21:09:00Z</cp:lastPrinted>
  <dcterms:created xsi:type="dcterms:W3CDTF">2012-09-18T10:47:00Z</dcterms:created>
  <dcterms:modified xsi:type="dcterms:W3CDTF">2012-12-19T23:26:00Z</dcterms:modified>
</cp:coreProperties>
</file>